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DC" w:rsidRPr="00F428DC" w:rsidRDefault="00F428DC" w:rsidP="00F428DC">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ΚΑΝΟΝΙΣΜΟΙ ΓΙΑ ΤΗ ΔΙΟΙΚΗΣΗ ΙΔΙΩΤΙΚΗΣ ΕΤΑΙΡΕΙΑΣ</w:t>
      </w:r>
    </w:p>
    <w:p w:rsidR="00F428DC" w:rsidRPr="00F428DC" w:rsidRDefault="00F428DC" w:rsidP="00F428DC">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 xml:space="preserve">ΠΕΡΙΟΡΙΣΜΕΝΗΣ ΕΥΘΥΝΗΣ ΜΕ ΜΕΤΟΧΕΣ </w:t>
      </w:r>
    </w:p>
    <w:p w:rsidR="00F428DC" w:rsidRDefault="00F428DC" w:rsidP="00F428DC">
      <w:pPr>
        <w:spacing w:before="100" w:beforeAutospacing="1" w:after="100" w:afterAutospacing="1" w:line="240" w:lineRule="auto"/>
        <w:jc w:val="center"/>
        <w:rPr>
          <w:rFonts w:ascii="Verdana" w:eastAsia="Times New Roman" w:hAnsi="Verdana" w:cs="Times New Roman"/>
          <w:color w:val="000000"/>
          <w:sz w:val="23"/>
          <w:szCs w:val="23"/>
          <w:lang w:val="el-GR"/>
        </w:rPr>
      </w:pPr>
      <w:r>
        <w:rPr>
          <w:rFonts w:ascii="Verdana" w:eastAsia="Times New Roman" w:hAnsi="Verdana" w:cs="Times New Roman"/>
          <w:color w:val="000000"/>
          <w:sz w:val="23"/>
          <w:szCs w:val="23"/>
          <w:lang w:val="el-GR"/>
        </w:rPr>
        <w:t>(</w:t>
      </w:r>
      <w:r w:rsidR="00517933" w:rsidRPr="00517933">
        <w:rPr>
          <w:rFonts w:ascii="Verdana" w:eastAsia="Times New Roman" w:hAnsi="Verdana" w:cs="Times New Roman"/>
          <w:color w:val="000000"/>
          <w:sz w:val="23"/>
          <w:szCs w:val="23"/>
          <w:lang w:val="el-GR"/>
        </w:rPr>
        <w:t>Περί Εταιρειών</w:t>
      </w:r>
      <w:bookmarkStart w:id="0" w:name="_GoBack"/>
      <w:bookmarkEnd w:id="0"/>
      <w:r w:rsidR="00517933" w:rsidRPr="00517933">
        <w:rPr>
          <w:rFonts w:ascii="Verdana" w:eastAsia="Times New Roman" w:hAnsi="Verdana" w:cs="Times New Roman"/>
          <w:color w:val="000000"/>
          <w:sz w:val="23"/>
          <w:szCs w:val="23"/>
          <w:lang w:val="el-GR"/>
        </w:rPr>
        <w:t xml:space="preserve"> Νόμος,</w:t>
      </w:r>
      <w:r w:rsidR="00517933">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lang w:val="el-GR"/>
        </w:rPr>
        <w:t>Π</w:t>
      </w:r>
      <w:r w:rsidR="00517933">
        <w:rPr>
          <w:rFonts w:ascii="Verdana" w:eastAsia="Times New Roman" w:hAnsi="Verdana" w:cs="Times New Roman"/>
          <w:color w:val="000000"/>
          <w:sz w:val="23"/>
          <w:szCs w:val="23"/>
          <w:lang w:val="el-GR"/>
        </w:rPr>
        <w:t xml:space="preserve">ρώτο Παράρτημα, Πίνακας </w:t>
      </w:r>
      <w:r w:rsidRPr="00F428DC">
        <w:rPr>
          <w:rFonts w:ascii="Verdana" w:eastAsia="Times New Roman" w:hAnsi="Verdana" w:cs="Times New Roman"/>
          <w:color w:val="000000"/>
          <w:sz w:val="23"/>
          <w:szCs w:val="23"/>
          <w:lang w:val="el-GR"/>
        </w:rPr>
        <w:t xml:space="preserve">Α </w:t>
      </w:r>
      <w:r w:rsidR="00517933">
        <w:rPr>
          <w:rFonts w:ascii="Verdana" w:eastAsia="Times New Roman" w:hAnsi="Verdana" w:cs="Times New Roman"/>
          <w:color w:val="000000"/>
          <w:sz w:val="23"/>
          <w:szCs w:val="23"/>
          <w:lang w:val="el-GR"/>
        </w:rPr>
        <w:t>–</w:t>
      </w:r>
      <w:r w:rsidRPr="00F428DC">
        <w:rPr>
          <w:rFonts w:ascii="Verdana" w:eastAsia="Times New Roman" w:hAnsi="Verdana" w:cs="Times New Roman"/>
          <w:color w:val="000000"/>
          <w:sz w:val="23"/>
          <w:szCs w:val="23"/>
          <w:lang w:val="el-GR"/>
        </w:rPr>
        <w:t xml:space="preserve"> </w:t>
      </w:r>
      <w:r w:rsidR="00517933">
        <w:rPr>
          <w:rFonts w:ascii="Verdana" w:eastAsia="Times New Roman" w:hAnsi="Verdana" w:cs="Times New Roman"/>
          <w:color w:val="000000"/>
          <w:sz w:val="23"/>
          <w:szCs w:val="23"/>
          <w:lang w:val="el-GR"/>
        </w:rPr>
        <w:t xml:space="preserve">Μέρος </w:t>
      </w:r>
      <w:r w:rsidRPr="00F428DC">
        <w:rPr>
          <w:rFonts w:ascii="Verdana" w:eastAsia="Times New Roman" w:hAnsi="Verdana" w:cs="Times New Roman"/>
          <w:color w:val="000000"/>
          <w:sz w:val="23"/>
          <w:szCs w:val="23"/>
          <w:lang w:val="el-GR"/>
        </w:rPr>
        <w:t>Ι</w:t>
      </w:r>
      <w:r>
        <w:rPr>
          <w:rFonts w:ascii="Verdana" w:eastAsia="Times New Roman" w:hAnsi="Verdana" w:cs="Times New Roman"/>
          <w:color w:val="000000"/>
          <w:sz w:val="23"/>
          <w:szCs w:val="23"/>
          <w:lang w:val="el-GR"/>
        </w:rPr>
        <w:t>Ι)</w:t>
      </w:r>
    </w:p>
    <w:p w:rsidR="00517933" w:rsidRDefault="00517933" w:rsidP="00F428DC">
      <w:pPr>
        <w:spacing w:before="100" w:beforeAutospacing="1" w:after="100" w:afterAutospacing="1" w:line="240" w:lineRule="auto"/>
        <w:jc w:val="both"/>
        <w:rPr>
          <w:rFonts w:ascii="Verdana" w:eastAsia="Times New Roman" w:hAnsi="Verdana" w:cs="Times New Roman"/>
          <w:color w:val="000000"/>
          <w:sz w:val="23"/>
          <w:szCs w:val="23"/>
          <w:lang w:val="el-GR"/>
        </w:rPr>
      </w:pP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 Οι κανονισμοί οι οποίοι περιέχονται στο Μέρος Ι του Πίνακα Α (με εξαίρεση τους κανονισμούς 24 και 53) εφαρμόζονται.</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 Η εταιρεία είναι ιδιωτική εταιρεία και ακολούθως:</w:t>
      </w:r>
    </w:p>
    <w:p w:rsidR="00F428DC" w:rsidRPr="00F428DC" w:rsidRDefault="00F428DC" w:rsidP="00F428DC">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το δικαίωμα μεταβίβασης μετοχών περιορίζεται με τον πιο κάτω καθοριζόμενο τρόπο·</w:t>
      </w:r>
    </w:p>
    <w:p w:rsidR="00F428DC" w:rsidRPr="00F428DC" w:rsidRDefault="00F428DC" w:rsidP="00F428DC">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ο αριθμός μελών της εταιρείας (εξαιρουμένων προσώπων που είναι στην υπηρεσία της εταιρείας και προσώπων που διετέλεσαν προηγουμένως στην υπηρεσία της εταιρείας και συνέχισαν μετά τον τερματισμό της απασχόλησης τους να είναι μέλη της εταιρείας), περιορίζεται σε πενήντα:</w:t>
      </w:r>
    </w:p>
    <w:p w:rsidR="00F428DC" w:rsidRPr="00F428DC" w:rsidRDefault="00F428DC" w:rsidP="00F428DC">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Νοείται ότι όταν δύο ή περισσότερα πρόσωπα κατέχουν από κοινού μια ή περισσότερες μετοχές στην εταιρεία για τους σκοπούς του παρόντος κανονισμού θα θεωρούνται ως ένα μέλος.</w:t>
      </w:r>
    </w:p>
    <w:p w:rsidR="00F428DC" w:rsidRPr="00F428DC" w:rsidRDefault="00F428DC" w:rsidP="00F428DC">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οποιαδήποτε πρόσκληση προς το κοινό προς εγγραφή για μετοχές ή χρεωστικά ομόλογα της εταιρείας απαγορεύεται·</w:t>
      </w:r>
    </w:p>
    <w:p w:rsidR="00F428DC" w:rsidRPr="00F428DC" w:rsidRDefault="00F428DC" w:rsidP="00F428DC">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 η εταιρεία δεν έχει εξουσία να εκδίδει εντάλματα μετοχών στον κομιστή.</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 Οι σύμβουλοι δύνανται, κατά την απόλυτη κρίση τους και χωρίς να δώσουν οποιοδήποτε λόγο, να αρνηθούν να εγγράψουν οποιαδήποτε μεταβίβαση μετοχής ανεξάρτητα αν είναι ή όχι εξολοκλήρου εξοφλημένη.</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 Καμιά εργασία δεν διεξάγεται σε γενική συνέλευση εκτός αν υπάρχει απαρτία κατά το χρόνο κατά τον οποίο η συνέλευση προχωρεί στις εργασίες της. Εκτός αν στο παρόν προβλέπεται διαφορετικά δύο μέλη παρόντα προσωπικά ή με αντιπρόσωπο αποτελούν απαρτία.</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Τηρουμένων των διατάξεων του Νόμου, γραπτό ψήφισμα υπογραμμένο από όλα τα μέλη τα οποία κατά τον εκάστοτε χρόνο δικαιούνται να πάρουν ειδοποίηση των γενικών συνελεύσεων και τα οποία δικαιούνται να παρευρεθούν και να ψηφίσουν σε αυτές (ή αν είναι νομικά πρόσωπα από τους κατάλληλα εξουσιοδοτημένους αντιπροσώπους τους) θα είναι έγκυρο </w:t>
      </w:r>
      <w:r w:rsidRPr="00F428DC">
        <w:rPr>
          <w:rFonts w:ascii="Verdana" w:eastAsia="Times New Roman" w:hAnsi="Verdana" w:cs="Times New Roman"/>
          <w:color w:val="000000"/>
          <w:sz w:val="23"/>
          <w:szCs w:val="23"/>
          <w:lang w:val="el-GR"/>
        </w:rPr>
        <w:lastRenderedPageBreak/>
        <w:t xml:space="preserve">και ισχυρό όπως αν το ψήφισμα </w:t>
      </w:r>
      <w:proofErr w:type="spellStart"/>
      <w:r w:rsidRPr="00F428DC">
        <w:rPr>
          <w:rFonts w:ascii="Verdana" w:eastAsia="Times New Roman" w:hAnsi="Verdana" w:cs="Times New Roman"/>
          <w:color w:val="000000"/>
          <w:sz w:val="23"/>
          <w:szCs w:val="23"/>
          <w:lang w:val="el-GR"/>
        </w:rPr>
        <w:t>ελαμβάνετο</w:t>
      </w:r>
      <w:proofErr w:type="spellEnd"/>
      <w:r w:rsidRPr="00F428DC">
        <w:rPr>
          <w:rFonts w:ascii="Verdana" w:eastAsia="Times New Roman" w:hAnsi="Verdana" w:cs="Times New Roman"/>
          <w:color w:val="000000"/>
          <w:sz w:val="23"/>
          <w:szCs w:val="23"/>
          <w:lang w:val="el-GR"/>
        </w:rPr>
        <w:t xml:space="preserve"> σε γενική συνέλευση της εταιρείας που συγκλήθηκε και συνήλθε δεόντως.</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 Οι διευθυντές δύνανται οποτεδήποτε να ζητήσουν από οποιοδήποτε πρόσωπο που το όνομα του είναι καταχωρημένο στο μητρώο μελών της εταιρείας, να τους δώσει οποιαδήποτε πληροφορία, υποστηριζόμενη (αν οι διευθυντές το απαιτήσουν) με νομοθετημένη δήλωση που θεωρούν αναγκαία προς το σκοπό να αποφασίσουν κατά πόσο ή όχι η εταιρεία είναι εξαιρουμένη ιδιωτική εταιρεία με την έννοια του εδαφίου (4) του άρθρου 123 του Νόμου.</w:t>
      </w:r>
    </w:p>
    <w:p w:rsidR="00F428DC" w:rsidRPr="00F428DC" w:rsidRDefault="00F428DC" w:rsidP="00F428DC">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Σημείωση: Οι κανονισμοί 3 και 4 του Μέρους αυτού είναι εναλλάξιμοι με τους κανονισμούς 24 και 53, αντίστοιχα του Μέρους Ι.</w:t>
      </w:r>
    </w:p>
    <w:sectPr w:rsidR="00F428DC" w:rsidRPr="00F428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DC"/>
    <w:rsid w:val="00271F9E"/>
    <w:rsid w:val="00517933"/>
    <w:rsid w:val="006133C5"/>
    <w:rsid w:val="00790F0D"/>
    <w:rsid w:val="00F428DC"/>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80517">
      <w:bodyDiv w:val="1"/>
      <w:marLeft w:val="0"/>
      <w:marRight w:val="0"/>
      <w:marTop w:val="0"/>
      <w:marBottom w:val="0"/>
      <w:divBdr>
        <w:top w:val="none" w:sz="0" w:space="0" w:color="auto"/>
        <w:left w:val="none" w:sz="0" w:space="0" w:color="auto"/>
        <w:bottom w:val="none" w:sz="0" w:space="0" w:color="auto"/>
        <w:right w:val="none" w:sz="0" w:space="0" w:color="auto"/>
      </w:divBdr>
      <w:divsChild>
        <w:div w:id="62413473">
          <w:marLeft w:val="0"/>
          <w:marRight w:val="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2018-09-20T09:00:00Z</dcterms:created>
  <dcterms:modified xsi:type="dcterms:W3CDTF">2018-09-20T09:00:00Z</dcterms:modified>
</cp:coreProperties>
</file>