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BB28" w14:textId="77777777" w:rsidR="00683C42" w:rsidRPr="00986F35" w:rsidRDefault="00683C42" w:rsidP="00FB7C35">
      <w:pPr>
        <w:ind w:left="-851"/>
        <w:jc w:val="both"/>
        <w:rPr>
          <w:rFonts w:asciiTheme="minorBidi" w:hAnsiTheme="minorBidi"/>
          <w:b/>
          <w:sz w:val="18"/>
          <w:szCs w:val="18"/>
          <w:u w:val="single"/>
          <w:lang w:val="el-GR"/>
        </w:rPr>
      </w:pPr>
      <w:r w:rsidRPr="00986F35">
        <w:rPr>
          <w:rFonts w:asciiTheme="minorBidi" w:hAnsiTheme="minorBidi"/>
          <w:b/>
          <w:sz w:val="18"/>
          <w:szCs w:val="18"/>
          <w:u w:val="single"/>
          <w:lang w:val="el-GR"/>
        </w:rPr>
        <w:t>ΕΞΑΙΡΕΣΕΙΣ ΑΠΟ ΤΗΝ ΠΡΟΣΒΑΣΗ ΣΤΙΣ ΠΛΗΡΟΦΟΡΙΕΣ ΣΧΕΤΙΚΑ ΜΕ ΤΟΥΣ ΠΡΑΓΜΑΤΙΚΟΥΣ ΔΙΚΑΙΟΥΧΟΥΣ ΣΥΜΦΩΝΑ  ΜΕ ΤΟ ΑΡΘΡΟ 61(Α)(9)(δ) ΤΟΥ ΠΕΡΙ ΤΗΣ ΠΑΡΕΜΠΟΔΙΣΗΣ ΚΑΙ ΚΑΤΑΠΟΛΕΜΗΣΗΣ ΤΗΣ ΝΟΜΙΜΟΠΟΙΗΣΗΣ ΕΣΟΔΩΝ ΑΠΟ ΠΑΡΑΝΟΜΕΣ ΔΡΑΣΤΗΡΙΟΤΗΤΕΣ ΝΟΜΟΥ ΤΟΥ 2007 (Ν.188(Ι)/2007)</w:t>
      </w:r>
    </w:p>
    <w:tbl>
      <w:tblPr>
        <w:tblStyle w:val="GridTable1Light"/>
        <w:tblW w:w="5554" w:type="pct"/>
        <w:tblInd w:w="-856" w:type="dxa"/>
        <w:tblLook w:val="04A0" w:firstRow="1" w:lastRow="0" w:firstColumn="1" w:lastColumn="0" w:noHBand="0" w:noVBand="1"/>
      </w:tblPr>
      <w:tblGrid>
        <w:gridCol w:w="595"/>
        <w:gridCol w:w="2951"/>
        <w:gridCol w:w="2941"/>
        <w:gridCol w:w="2728"/>
      </w:tblGrid>
      <w:tr w:rsidR="00683C42" w:rsidRPr="00986F35" w14:paraId="3AE2EE53" w14:textId="77777777" w:rsidTr="00D8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right w:val="single" w:sz="4" w:space="0" w:color="999999" w:themeColor="text1" w:themeTint="66"/>
            </w:tcBorders>
            <w:hideMark/>
          </w:tcPr>
          <w:p w14:paraId="5DFED8C1" w14:textId="77777777" w:rsidR="00683C42" w:rsidRPr="00986F35" w:rsidRDefault="00683C42">
            <w:pPr>
              <w:rPr>
                <w:rFonts w:asciiTheme="minorBidi" w:hAnsiTheme="minorBidi"/>
                <w:sz w:val="18"/>
                <w:szCs w:val="18"/>
                <w:lang w:val="el-GR"/>
              </w:rPr>
            </w:pPr>
            <w:r w:rsidRPr="00986F35">
              <w:rPr>
                <w:rFonts w:asciiTheme="minorBidi" w:hAnsiTheme="minorBidi"/>
                <w:sz w:val="18"/>
                <w:szCs w:val="18"/>
                <w:lang w:val="el-GR"/>
              </w:rPr>
              <w:t>Α/Α</w:t>
            </w:r>
          </w:p>
        </w:tc>
        <w:tc>
          <w:tcPr>
            <w:tcW w:w="1601" w:type="pct"/>
            <w:tcBorders>
              <w:top w:val="single" w:sz="4" w:space="0" w:color="999999" w:themeColor="text1" w:themeTint="66"/>
              <w:left w:val="single" w:sz="4" w:space="0" w:color="999999" w:themeColor="text1" w:themeTint="66"/>
              <w:right w:val="single" w:sz="4" w:space="0" w:color="999999" w:themeColor="text1" w:themeTint="66"/>
            </w:tcBorders>
            <w:hideMark/>
          </w:tcPr>
          <w:p w14:paraId="33464649" w14:textId="77777777" w:rsidR="001C238D" w:rsidRPr="00986F35" w:rsidRDefault="001C238D" w:rsidP="001C238D">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ΠΛΗΡΟΦΟΡΙΕΣ ΠΟΥ ΕΞΑΙΡΟΥΝΤΑΙ ΓΙΑ ΠΡΑΓΜΑΤΙΚΟΥΣ ΔΙΚΑΙΟΥΧΟΥΣ</w:t>
            </w:r>
          </w:p>
          <w:p w14:paraId="46C13019" w14:textId="2FD3C829" w:rsidR="00683C42" w:rsidRPr="00986F35" w:rsidRDefault="00683C42">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right w:val="single" w:sz="4" w:space="0" w:color="999999" w:themeColor="text1" w:themeTint="66"/>
            </w:tcBorders>
            <w:hideMark/>
          </w:tcPr>
          <w:p w14:paraId="7C5F077E" w14:textId="77777777" w:rsidR="00683C42" w:rsidRPr="00986F35" w:rsidRDefault="00683C42">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ΛΟΓΟΙ ΕΞΑΙΡΕΣΕΩΝ</w:t>
            </w:r>
          </w:p>
        </w:tc>
        <w:tc>
          <w:tcPr>
            <w:tcW w:w="1480" w:type="pct"/>
            <w:tcBorders>
              <w:top w:val="single" w:sz="4" w:space="0" w:color="999999" w:themeColor="text1" w:themeTint="66"/>
              <w:left w:val="single" w:sz="4" w:space="0" w:color="999999" w:themeColor="text1" w:themeTint="66"/>
              <w:right w:val="single" w:sz="4" w:space="0" w:color="999999" w:themeColor="text1" w:themeTint="66"/>
            </w:tcBorders>
            <w:hideMark/>
          </w:tcPr>
          <w:p w14:paraId="64AF79DD" w14:textId="4B6CE629" w:rsidR="00683C42" w:rsidRPr="00986F35" w:rsidRDefault="00683C42">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86F35">
              <w:rPr>
                <w:rFonts w:asciiTheme="minorBidi" w:hAnsiTheme="minorBidi"/>
                <w:sz w:val="18"/>
                <w:szCs w:val="18"/>
                <w:lang w:val="el-GR"/>
              </w:rPr>
              <w:t xml:space="preserve">ΗΜΕΡΟΜΗΝΙΑ </w:t>
            </w:r>
            <w:r w:rsidR="00EF7C5D" w:rsidRPr="00986F35">
              <w:rPr>
                <w:rFonts w:asciiTheme="minorBidi" w:hAnsiTheme="minorBidi"/>
                <w:sz w:val="18"/>
                <w:szCs w:val="18"/>
                <w:lang w:val="el-GR"/>
              </w:rPr>
              <w:t xml:space="preserve">ΕΓΚΡΙΣΗΣ </w:t>
            </w:r>
            <w:r w:rsidRPr="00986F35">
              <w:rPr>
                <w:rFonts w:asciiTheme="minorBidi" w:hAnsiTheme="minorBidi"/>
                <w:sz w:val="18"/>
                <w:szCs w:val="18"/>
                <w:lang w:val="el-GR"/>
              </w:rPr>
              <w:t>ΕΞΑΙΡΕΣΕΩΝ</w:t>
            </w:r>
          </w:p>
        </w:tc>
      </w:tr>
      <w:tr w:rsidR="00683C42" w:rsidRPr="00986F35" w14:paraId="5B213C50"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0D499" w14:textId="0140B274" w:rsidR="00683C42" w:rsidRPr="00986F35" w:rsidRDefault="00FB7C35">
            <w:pPr>
              <w:rPr>
                <w:rFonts w:asciiTheme="minorBidi" w:hAnsiTheme="minorBidi"/>
                <w:sz w:val="18"/>
                <w:szCs w:val="18"/>
                <w:lang w:val="el-GR"/>
              </w:rPr>
            </w:pPr>
            <w:r w:rsidRPr="00986F35">
              <w:rPr>
                <w:rFonts w:asciiTheme="minorBidi" w:hAnsiTheme="minorBidi"/>
                <w:sz w:val="18"/>
                <w:szCs w:val="18"/>
              </w:rPr>
              <w:t>1</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78BF5C"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2651F4BB"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31266846" w14:textId="10A15EDC"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297B2411" w14:textId="1436D2DA"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74236375" w14:textId="3DF8112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 xml:space="preserve">μερομηνία </w:t>
            </w:r>
            <w:r w:rsidR="00347A63" w:rsidRPr="00986F35">
              <w:rPr>
                <w:rFonts w:asciiTheme="minorBidi" w:hAnsiTheme="minorBidi"/>
                <w:sz w:val="18"/>
                <w:szCs w:val="18"/>
                <w:lang w:val="el-GR"/>
              </w:rPr>
              <w:t>Γ</w:t>
            </w:r>
            <w:r w:rsidRPr="00986F35">
              <w:rPr>
                <w:rFonts w:asciiTheme="minorBidi" w:hAnsiTheme="minorBidi"/>
                <w:sz w:val="18"/>
                <w:szCs w:val="18"/>
                <w:lang w:val="el-GR"/>
              </w:rPr>
              <w:t>έννησης</w:t>
            </w:r>
          </w:p>
          <w:p w14:paraId="0CAB840E" w14:textId="359E3E7B"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2AF5CD00" w14:textId="491BBD63"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32C65084" w14:textId="73A4729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7D0BB7C8"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968012"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39BC1BAA"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007E1C88"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εξαπάτησης</w:t>
            </w:r>
          </w:p>
          <w:p w14:paraId="011943BC" w14:textId="74C4FDD6"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41482ADC"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08A11BAB"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AF1CE7"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rPr>
              <w:t>11/02/2025</w:t>
            </w:r>
          </w:p>
          <w:p w14:paraId="03F4A316"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r w:rsidR="00683C42" w:rsidRPr="00986F35" w14:paraId="6B60B5B8"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3A12E" w14:textId="71A926C1" w:rsidR="00683C42" w:rsidRPr="00986F35" w:rsidRDefault="00683C42">
            <w:pPr>
              <w:rPr>
                <w:rFonts w:asciiTheme="minorBidi" w:hAnsiTheme="minorBidi"/>
                <w:sz w:val="18"/>
                <w:szCs w:val="18"/>
                <w:lang w:val="el-GR"/>
              </w:rPr>
            </w:pPr>
            <w:r w:rsidRPr="00986F35">
              <w:rPr>
                <w:rFonts w:asciiTheme="minorBidi" w:hAnsiTheme="minorBidi"/>
                <w:sz w:val="18"/>
                <w:szCs w:val="18"/>
              </w:rPr>
              <w:t xml:space="preserve">  </w:t>
            </w:r>
            <w:r w:rsidR="00FB7C35" w:rsidRPr="00986F35">
              <w:rPr>
                <w:rFonts w:asciiTheme="minorBidi" w:hAnsiTheme="minorBidi"/>
                <w:sz w:val="18"/>
                <w:szCs w:val="18"/>
              </w:rPr>
              <w:t xml:space="preserve">       2</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1B2C90" w14:textId="5B68FFA9"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16897BC3"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335DAD99" w14:textId="70E441E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2BD9A48B" w14:textId="5459662B"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578A39CB" w14:textId="24BBBEC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μερομηνία Γέννησης</w:t>
            </w:r>
          </w:p>
          <w:p w14:paraId="6CD7FDA8" w14:textId="04414E9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352AF8DD" w14:textId="7DC06EC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4C9A003D" w14:textId="32DED0A1"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4B0808B7"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43252E"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40F6213D"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3D65FE99"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εξαπάτησης</w:t>
            </w:r>
          </w:p>
          <w:p w14:paraId="0CE4FA78" w14:textId="08902A03"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47697AA0"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34922C55" w14:textId="5FB50060"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β</w:t>
            </w:r>
            <w:r w:rsidRPr="00986F35">
              <w:rPr>
                <w:rFonts w:asciiTheme="minorBidi" w:hAnsiTheme="minorBidi"/>
                <w:sz w:val="18"/>
                <w:szCs w:val="18"/>
                <w:lang w:val="el-GR"/>
              </w:rPr>
              <w:t>ίας</w:t>
            </w:r>
          </w:p>
          <w:p w14:paraId="66BB9B68" w14:textId="44F26B93"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π</w:t>
            </w:r>
            <w:r w:rsidRPr="00986F35">
              <w:rPr>
                <w:rFonts w:asciiTheme="minorBidi" w:hAnsiTheme="minorBidi"/>
                <w:sz w:val="18"/>
                <w:szCs w:val="18"/>
                <w:lang w:val="el-GR"/>
              </w:rPr>
              <w:t>αρενόχλησης</w:t>
            </w:r>
          </w:p>
          <w:p w14:paraId="4645DF84" w14:textId="1576F0F2"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ε</w:t>
            </w:r>
            <w:r w:rsidRPr="00986F35">
              <w:rPr>
                <w:rFonts w:asciiTheme="minorBidi" w:hAnsiTheme="minorBidi"/>
                <w:sz w:val="18"/>
                <w:szCs w:val="18"/>
                <w:lang w:val="el-GR"/>
              </w:rPr>
              <w:t>κφοβισμού</w:t>
            </w: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9C92AA"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rPr>
              <w:t>12/02/2025</w:t>
            </w:r>
          </w:p>
          <w:p w14:paraId="6EB330B6"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r w:rsidR="00683C42" w:rsidRPr="00986F35" w14:paraId="6867ACE7"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28461B" w14:textId="4D03212D" w:rsidR="00683C42" w:rsidRPr="00986F35" w:rsidRDefault="00683C42">
            <w:pPr>
              <w:rPr>
                <w:rFonts w:asciiTheme="minorBidi" w:hAnsiTheme="minorBidi"/>
                <w:sz w:val="18"/>
                <w:szCs w:val="18"/>
                <w:lang w:val="el-GR"/>
              </w:rPr>
            </w:pPr>
            <w:r w:rsidRPr="00986F35">
              <w:rPr>
                <w:rFonts w:asciiTheme="minorBidi" w:hAnsiTheme="minorBidi"/>
                <w:sz w:val="18"/>
                <w:szCs w:val="18"/>
              </w:rPr>
              <w:t xml:space="preserve"> </w:t>
            </w:r>
            <w:r w:rsidR="00FB7C35" w:rsidRPr="00986F35">
              <w:rPr>
                <w:rFonts w:asciiTheme="minorBidi" w:hAnsiTheme="minorBidi"/>
                <w:sz w:val="18"/>
                <w:szCs w:val="18"/>
              </w:rPr>
              <w:t>3</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167A29" w14:textId="1BAA0EA9"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4559569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0F5B43E2" w14:textId="11CA10DC"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3B47FFF5" w14:textId="5829E29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54331F16" w14:textId="20D78FBF"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μερομηνία Γέννησης</w:t>
            </w:r>
          </w:p>
          <w:p w14:paraId="483C7AF7" w14:textId="3D8A7A4A"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534625C1" w14:textId="1385ED8C"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452336A7" w14:textId="7E5B13A0"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72F480D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28FF2EE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B6ADA1"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5B2FDA4B"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55D66329"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εξαπάτησης</w:t>
            </w:r>
          </w:p>
          <w:p w14:paraId="1CA6F5A9" w14:textId="7DD3AE73"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4C2B1F19"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2D54DF98" w14:textId="5491336A"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β</w:t>
            </w:r>
            <w:r w:rsidRPr="00986F35">
              <w:rPr>
                <w:rFonts w:asciiTheme="minorBidi" w:hAnsiTheme="minorBidi"/>
                <w:sz w:val="18"/>
                <w:szCs w:val="18"/>
                <w:lang w:val="el-GR"/>
              </w:rPr>
              <w:t>ίας</w:t>
            </w:r>
          </w:p>
          <w:p w14:paraId="2C129812" w14:textId="5CECAC95"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π</w:t>
            </w:r>
            <w:r w:rsidRPr="00986F35">
              <w:rPr>
                <w:rFonts w:asciiTheme="minorBidi" w:hAnsiTheme="minorBidi"/>
                <w:sz w:val="18"/>
                <w:szCs w:val="18"/>
                <w:lang w:val="el-GR"/>
              </w:rPr>
              <w:t>αρενόχλησης</w:t>
            </w:r>
          </w:p>
          <w:p w14:paraId="6060B9D0" w14:textId="36002F0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ε</w:t>
            </w:r>
            <w:r w:rsidRPr="00986F35">
              <w:rPr>
                <w:rFonts w:asciiTheme="minorBidi" w:hAnsiTheme="minorBidi"/>
                <w:sz w:val="18"/>
                <w:szCs w:val="18"/>
                <w:lang w:val="el-GR"/>
              </w:rPr>
              <w:t>κφοβισμού</w:t>
            </w: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C5412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rPr>
              <w:t>13/02/2025</w:t>
            </w:r>
          </w:p>
          <w:p w14:paraId="1F61077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r w:rsidR="00683C42" w:rsidRPr="00986F35" w14:paraId="12BB15B3"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6109DC" w14:textId="7A5DA3E0" w:rsidR="00683C42" w:rsidRPr="00986F35" w:rsidRDefault="00FB7C35">
            <w:pPr>
              <w:rPr>
                <w:rFonts w:asciiTheme="minorBidi" w:hAnsiTheme="minorBidi"/>
                <w:sz w:val="18"/>
                <w:szCs w:val="18"/>
                <w:lang w:val="en-US"/>
              </w:rPr>
            </w:pPr>
            <w:r w:rsidRPr="00986F35">
              <w:rPr>
                <w:rFonts w:asciiTheme="minorBidi" w:hAnsiTheme="minorBidi"/>
                <w:sz w:val="18"/>
                <w:szCs w:val="18"/>
                <w:lang w:val="en-US"/>
              </w:rPr>
              <w:t xml:space="preserve"> 4</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C424FF"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3CCC300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005ADA15" w14:textId="12EE138C"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386CF5D3" w14:textId="439C7BBC"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471F8136" w14:textId="70833D2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μερομηνία Γέννησης</w:t>
            </w:r>
          </w:p>
          <w:p w14:paraId="1EACC983" w14:textId="79BB9AFB"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65BB78B6" w14:textId="771045A5"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6412BAF4" w14:textId="0A25C742"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3D9AFE81"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2268DC"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091DC380"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55E1B77A"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εξαπάτησης</w:t>
            </w:r>
          </w:p>
          <w:p w14:paraId="4F48A314" w14:textId="3775191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30A5155A"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4830E46D" w14:textId="06228DF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β</w:t>
            </w:r>
            <w:r w:rsidRPr="00986F35">
              <w:rPr>
                <w:rFonts w:asciiTheme="minorBidi" w:hAnsiTheme="minorBidi"/>
                <w:sz w:val="18"/>
                <w:szCs w:val="18"/>
                <w:lang w:val="el-GR"/>
              </w:rPr>
              <w:t>ίας</w:t>
            </w:r>
          </w:p>
          <w:p w14:paraId="16B8156C" w14:textId="04C47420"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π</w:t>
            </w:r>
            <w:r w:rsidRPr="00986F35">
              <w:rPr>
                <w:rFonts w:asciiTheme="minorBidi" w:hAnsiTheme="minorBidi"/>
                <w:sz w:val="18"/>
                <w:szCs w:val="18"/>
                <w:lang w:val="el-GR"/>
              </w:rPr>
              <w:t>αρενόχλησης</w:t>
            </w:r>
          </w:p>
          <w:p w14:paraId="2F1A9253" w14:textId="5D4B6C90"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ε</w:t>
            </w:r>
            <w:r w:rsidRPr="00986F35">
              <w:rPr>
                <w:rFonts w:asciiTheme="minorBidi" w:hAnsiTheme="minorBidi"/>
                <w:sz w:val="18"/>
                <w:szCs w:val="18"/>
                <w:lang w:val="el-GR"/>
              </w:rPr>
              <w:t>κφοβισμού</w:t>
            </w: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6C3592"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rPr>
              <w:t>17/02/2025</w:t>
            </w:r>
          </w:p>
          <w:p w14:paraId="374FFD7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r w:rsidR="00683C42" w:rsidRPr="00986F35" w14:paraId="47A8FEC0"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3C1D3D" w14:textId="0652E03E" w:rsidR="00683C42" w:rsidRPr="00986F35" w:rsidRDefault="00FB7C35">
            <w:pPr>
              <w:rPr>
                <w:rFonts w:asciiTheme="minorBidi" w:hAnsiTheme="minorBidi"/>
                <w:sz w:val="18"/>
                <w:szCs w:val="18"/>
                <w:lang w:val="en-US"/>
              </w:rPr>
            </w:pPr>
            <w:r w:rsidRPr="00986F35">
              <w:rPr>
                <w:rFonts w:asciiTheme="minorBidi" w:hAnsiTheme="minorBidi"/>
                <w:sz w:val="18"/>
                <w:szCs w:val="18"/>
                <w:lang w:val="en-US"/>
              </w:rPr>
              <w:t>5</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3A8340"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06CA232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13B2DD58" w14:textId="24174DDF"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4FE23476" w14:textId="5316A9F3"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34037540" w14:textId="5A625849"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μερομηνία Γέννησης</w:t>
            </w:r>
          </w:p>
          <w:p w14:paraId="03B5DEB0" w14:textId="365164EE"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732CAF85" w14:textId="6863428B"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14567A41" w14:textId="726DF5E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549CC9AF"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F20FA6"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6A4F1B4F"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77D794E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εξαπάτησης</w:t>
            </w:r>
          </w:p>
          <w:p w14:paraId="2477DDF3" w14:textId="19E73D49"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258A7524"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4BBCB2F4" w14:textId="0864CF5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β</w:t>
            </w:r>
            <w:r w:rsidRPr="00986F35">
              <w:rPr>
                <w:rFonts w:asciiTheme="minorBidi" w:hAnsiTheme="minorBidi"/>
                <w:sz w:val="18"/>
                <w:szCs w:val="18"/>
                <w:lang w:val="el-GR"/>
              </w:rPr>
              <w:t>ίας</w:t>
            </w:r>
          </w:p>
          <w:p w14:paraId="212A226B" w14:textId="5A8E356D"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π</w:t>
            </w:r>
            <w:r w:rsidRPr="00986F35">
              <w:rPr>
                <w:rFonts w:asciiTheme="minorBidi" w:hAnsiTheme="minorBidi"/>
                <w:sz w:val="18"/>
                <w:szCs w:val="18"/>
                <w:lang w:val="el-GR"/>
              </w:rPr>
              <w:t>αρενόχλησης</w:t>
            </w:r>
          </w:p>
          <w:p w14:paraId="68772C4C" w14:textId="6FDB57EB"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ε</w:t>
            </w:r>
            <w:r w:rsidRPr="00986F35">
              <w:rPr>
                <w:rFonts w:asciiTheme="minorBidi" w:hAnsiTheme="minorBidi"/>
                <w:sz w:val="18"/>
                <w:szCs w:val="18"/>
                <w:lang w:val="el-GR"/>
              </w:rPr>
              <w:t>κφοβισμού</w:t>
            </w: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EB601D"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86F35">
              <w:rPr>
                <w:rFonts w:asciiTheme="minorBidi" w:hAnsiTheme="minorBidi"/>
                <w:sz w:val="18"/>
                <w:szCs w:val="18"/>
                <w:lang w:val="en-US"/>
              </w:rPr>
              <w:t>24/03/2025</w:t>
            </w:r>
          </w:p>
          <w:p w14:paraId="66D2FFB7"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r w:rsidR="00683C42" w:rsidRPr="00986F35" w14:paraId="6020E768" w14:textId="77777777" w:rsidTr="00D851A8">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41DB79" w14:textId="3E346EEE" w:rsidR="00683C42" w:rsidRPr="00986F35" w:rsidRDefault="00FB7C35">
            <w:pPr>
              <w:rPr>
                <w:rFonts w:asciiTheme="minorBidi" w:hAnsiTheme="minorBidi"/>
                <w:sz w:val="18"/>
                <w:szCs w:val="18"/>
                <w:lang w:val="en-US"/>
              </w:rPr>
            </w:pPr>
            <w:r w:rsidRPr="00986F35">
              <w:rPr>
                <w:rFonts w:asciiTheme="minorBidi" w:hAnsiTheme="minorBidi"/>
                <w:sz w:val="18"/>
                <w:szCs w:val="18"/>
                <w:lang w:val="en-US"/>
              </w:rPr>
              <w:t xml:space="preserve"> 6</w:t>
            </w:r>
          </w:p>
        </w:tc>
        <w:tc>
          <w:tcPr>
            <w:tcW w:w="1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8D94FD"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Πραγματικός Δικαιούχος:</w:t>
            </w:r>
          </w:p>
          <w:p w14:paraId="08997432"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p w14:paraId="020B642E" w14:textId="019AA04F"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Ό</w:t>
            </w:r>
            <w:r w:rsidRPr="00986F35">
              <w:rPr>
                <w:rFonts w:asciiTheme="minorBidi" w:hAnsiTheme="minorBidi"/>
                <w:sz w:val="18"/>
                <w:szCs w:val="18"/>
                <w:lang w:val="el-GR"/>
              </w:rPr>
              <w:t>νομα</w:t>
            </w:r>
          </w:p>
          <w:p w14:paraId="0A0EED2A" w14:textId="61325B55"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πίθετο</w:t>
            </w:r>
          </w:p>
          <w:p w14:paraId="79AD1D6D" w14:textId="22916411"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Η</w:t>
            </w:r>
            <w:r w:rsidRPr="00986F35">
              <w:rPr>
                <w:rFonts w:asciiTheme="minorBidi" w:hAnsiTheme="minorBidi"/>
                <w:sz w:val="18"/>
                <w:szCs w:val="18"/>
                <w:lang w:val="el-GR"/>
              </w:rPr>
              <w:t>μερομηνία Γέννησης</w:t>
            </w:r>
          </w:p>
          <w:p w14:paraId="014EE623" w14:textId="4EDF077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Χ</w:t>
            </w:r>
            <w:r w:rsidRPr="00986F35">
              <w:rPr>
                <w:rFonts w:asciiTheme="minorBidi" w:hAnsiTheme="minorBidi"/>
                <w:sz w:val="18"/>
                <w:szCs w:val="18"/>
                <w:lang w:val="el-GR"/>
              </w:rPr>
              <w:t>ώρα Διαμονής</w:t>
            </w:r>
          </w:p>
          <w:p w14:paraId="4ADF8789" w14:textId="5A8EED75"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Υ</w:t>
            </w:r>
            <w:r w:rsidRPr="00986F35">
              <w:rPr>
                <w:rFonts w:asciiTheme="minorBidi" w:hAnsiTheme="minorBidi"/>
                <w:sz w:val="18"/>
                <w:szCs w:val="18"/>
                <w:lang w:val="el-GR"/>
              </w:rPr>
              <w:t>πηκοότητα</w:t>
            </w:r>
          </w:p>
          <w:p w14:paraId="7C5F5CCC" w14:textId="69BE3231"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w:t>
            </w:r>
            <w:r w:rsidR="00347A63" w:rsidRPr="00986F35">
              <w:rPr>
                <w:rFonts w:asciiTheme="minorBidi" w:hAnsiTheme="minorBidi"/>
                <w:sz w:val="18"/>
                <w:szCs w:val="18"/>
                <w:lang w:val="el-GR"/>
              </w:rPr>
              <w:t>Ε</w:t>
            </w:r>
            <w:r w:rsidRPr="00986F35">
              <w:rPr>
                <w:rFonts w:asciiTheme="minorBidi" w:hAnsiTheme="minorBidi"/>
                <w:sz w:val="18"/>
                <w:szCs w:val="18"/>
                <w:lang w:val="el-GR"/>
              </w:rPr>
              <w:t>ίδος και έκταση δικαιώματος</w:t>
            </w:r>
          </w:p>
          <w:p w14:paraId="7177F518"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p>
        </w:tc>
        <w:tc>
          <w:tcPr>
            <w:tcW w:w="159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284A5" w14:textId="4FCD1CF1"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α</w:t>
            </w:r>
            <w:r w:rsidRPr="00986F35">
              <w:rPr>
                <w:rFonts w:asciiTheme="minorBidi" w:hAnsiTheme="minorBidi"/>
                <w:sz w:val="18"/>
                <w:szCs w:val="18"/>
                <w:lang w:val="el-GR"/>
              </w:rPr>
              <w:t>παγωγής</w:t>
            </w:r>
          </w:p>
          <w:p w14:paraId="55A76935"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-Κίνδυνος εκβιασμού</w:t>
            </w:r>
          </w:p>
          <w:p w14:paraId="127C0A19" w14:textId="3A5AA41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β</w:t>
            </w:r>
            <w:r w:rsidRPr="00986F35">
              <w:rPr>
                <w:rFonts w:asciiTheme="minorBidi" w:hAnsiTheme="minorBidi"/>
                <w:sz w:val="18"/>
                <w:szCs w:val="18"/>
                <w:lang w:val="el-GR"/>
              </w:rPr>
              <w:t>ίας</w:t>
            </w:r>
          </w:p>
          <w:p w14:paraId="3B9C0D84" w14:textId="7AA23DF8"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lang w:val="el-GR"/>
              </w:rPr>
              <w:t xml:space="preserve">-Κίνδυνος </w:t>
            </w:r>
            <w:r w:rsidR="00347A63" w:rsidRPr="00986F35">
              <w:rPr>
                <w:rFonts w:asciiTheme="minorBidi" w:hAnsiTheme="minorBidi"/>
                <w:sz w:val="18"/>
                <w:szCs w:val="18"/>
                <w:lang w:val="el-GR"/>
              </w:rPr>
              <w:t>ε</w:t>
            </w:r>
            <w:r w:rsidRPr="00986F35">
              <w:rPr>
                <w:rFonts w:asciiTheme="minorBidi" w:hAnsiTheme="minorBidi"/>
                <w:sz w:val="18"/>
                <w:szCs w:val="18"/>
                <w:lang w:val="el-GR"/>
              </w:rPr>
              <w:t>κφοβισμού</w:t>
            </w:r>
          </w:p>
        </w:tc>
        <w:tc>
          <w:tcPr>
            <w:tcW w:w="14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BF4FC6"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l-GR"/>
              </w:rPr>
            </w:pPr>
            <w:r w:rsidRPr="00986F35">
              <w:rPr>
                <w:rFonts w:asciiTheme="minorBidi" w:hAnsiTheme="minorBidi"/>
                <w:sz w:val="18"/>
                <w:szCs w:val="18"/>
              </w:rPr>
              <w:t>25/06/2025</w:t>
            </w:r>
          </w:p>
          <w:p w14:paraId="0264626F" w14:textId="77777777" w:rsidR="00683C42" w:rsidRPr="00986F35" w:rsidRDefault="00683C42">
            <w:pPr>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en-US"/>
              </w:rPr>
            </w:pPr>
          </w:p>
        </w:tc>
      </w:tr>
    </w:tbl>
    <w:p w14:paraId="695A6BA1" w14:textId="77777777" w:rsidR="00683C42" w:rsidRPr="00986F35" w:rsidRDefault="00683C42" w:rsidP="00683C42">
      <w:pPr>
        <w:rPr>
          <w:rFonts w:asciiTheme="minorBidi" w:hAnsiTheme="minorBidi"/>
          <w:sz w:val="18"/>
          <w:szCs w:val="18"/>
        </w:rPr>
      </w:pPr>
    </w:p>
    <w:p w14:paraId="76D9E7DB" w14:textId="77777777" w:rsidR="00CE592A" w:rsidRPr="00986F35" w:rsidRDefault="00CE592A" w:rsidP="00965A6C">
      <w:pPr>
        <w:rPr>
          <w:rFonts w:asciiTheme="minorBidi" w:hAnsiTheme="minorBidi"/>
          <w:sz w:val="18"/>
          <w:szCs w:val="18"/>
        </w:rPr>
      </w:pPr>
    </w:p>
    <w:sectPr w:rsidR="00CE592A" w:rsidRPr="00986F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A0"/>
    <w:rsid w:val="00037C4C"/>
    <w:rsid w:val="00053508"/>
    <w:rsid w:val="000861BF"/>
    <w:rsid w:val="000A2E25"/>
    <w:rsid w:val="000B07B0"/>
    <w:rsid w:val="000C78A7"/>
    <w:rsid w:val="00164D0E"/>
    <w:rsid w:val="00173E67"/>
    <w:rsid w:val="001948EA"/>
    <w:rsid w:val="001A7350"/>
    <w:rsid w:val="001C238D"/>
    <w:rsid w:val="001F06E9"/>
    <w:rsid w:val="001F16BE"/>
    <w:rsid w:val="001F1ED3"/>
    <w:rsid w:val="00263822"/>
    <w:rsid w:val="00286585"/>
    <w:rsid w:val="0030779A"/>
    <w:rsid w:val="00347A63"/>
    <w:rsid w:val="0035261E"/>
    <w:rsid w:val="00357C97"/>
    <w:rsid w:val="003737FE"/>
    <w:rsid w:val="003A7E44"/>
    <w:rsid w:val="003C6A07"/>
    <w:rsid w:val="003E46FF"/>
    <w:rsid w:val="0041654D"/>
    <w:rsid w:val="00431D81"/>
    <w:rsid w:val="004704F8"/>
    <w:rsid w:val="004769C2"/>
    <w:rsid w:val="004A53E6"/>
    <w:rsid w:val="004A7864"/>
    <w:rsid w:val="004C02A8"/>
    <w:rsid w:val="0053575A"/>
    <w:rsid w:val="00540EF9"/>
    <w:rsid w:val="005549B7"/>
    <w:rsid w:val="00584E9B"/>
    <w:rsid w:val="006155F7"/>
    <w:rsid w:val="006374B4"/>
    <w:rsid w:val="00637B2A"/>
    <w:rsid w:val="00646E24"/>
    <w:rsid w:val="006511C2"/>
    <w:rsid w:val="00667B69"/>
    <w:rsid w:val="00683C42"/>
    <w:rsid w:val="006878A9"/>
    <w:rsid w:val="006C00BE"/>
    <w:rsid w:val="006E059B"/>
    <w:rsid w:val="006F6606"/>
    <w:rsid w:val="006F7C4C"/>
    <w:rsid w:val="00703408"/>
    <w:rsid w:val="008615E3"/>
    <w:rsid w:val="00893FB8"/>
    <w:rsid w:val="008A62EC"/>
    <w:rsid w:val="00943F9E"/>
    <w:rsid w:val="00965A6C"/>
    <w:rsid w:val="00967DA0"/>
    <w:rsid w:val="00986F35"/>
    <w:rsid w:val="00A050A0"/>
    <w:rsid w:val="00A27A8F"/>
    <w:rsid w:val="00A3355F"/>
    <w:rsid w:val="00A85C18"/>
    <w:rsid w:val="00AC30D3"/>
    <w:rsid w:val="00AE0A60"/>
    <w:rsid w:val="00AE7B16"/>
    <w:rsid w:val="00B07012"/>
    <w:rsid w:val="00B42877"/>
    <w:rsid w:val="00B74B43"/>
    <w:rsid w:val="00B803B5"/>
    <w:rsid w:val="00B83F89"/>
    <w:rsid w:val="00BC0ABC"/>
    <w:rsid w:val="00BC7C29"/>
    <w:rsid w:val="00BE0890"/>
    <w:rsid w:val="00BF58CB"/>
    <w:rsid w:val="00CB6F26"/>
    <w:rsid w:val="00CE592A"/>
    <w:rsid w:val="00CF5845"/>
    <w:rsid w:val="00D1098A"/>
    <w:rsid w:val="00D27FDE"/>
    <w:rsid w:val="00D3209A"/>
    <w:rsid w:val="00D851A8"/>
    <w:rsid w:val="00DC72E0"/>
    <w:rsid w:val="00DD4CDF"/>
    <w:rsid w:val="00E262A1"/>
    <w:rsid w:val="00E45143"/>
    <w:rsid w:val="00EA54D3"/>
    <w:rsid w:val="00ED4457"/>
    <w:rsid w:val="00EF7C5D"/>
    <w:rsid w:val="00F54157"/>
    <w:rsid w:val="00FB7C35"/>
    <w:rsid w:val="00FE1D6B"/>
  </w:rsids>
  <m:mathPr>
    <m:mathFont m:val="Cambria Math"/>
    <m:brkBin m:val="before"/>
    <m:brkBinSub m:val="--"/>
    <m:smallFrac m:val="0"/>
    <m:dispDef/>
    <m:lMargin m:val="0"/>
    <m:rMargin m:val="0"/>
    <m:defJc m:val="centerGroup"/>
    <m:wrapIndent m:val="1440"/>
    <m:intLim m:val="subSup"/>
    <m:naryLim m:val="undOvr"/>
  </m:mathPr>
  <w:themeFontLang w:val="en-C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6334"/>
  <w15:chartTrackingRefBased/>
  <w15:docId w15:val="{1F9BDF54-5EF4-46EB-A4AE-8012CF31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93F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93F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340">
      <w:bodyDiv w:val="1"/>
      <w:marLeft w:val="0"/>
      <w:marRight w:val="0"/>
      <w:marTop w:val="0"/>
      <w:marBottom w:val="0"/>
      <w:divBdr>
        <w:top w:val="none" w:sz="0" w:space="0" w:color="auto"/>
        <w:left w:val="none" w:sz="0" w:space="0" w:color="auto"/>
        <w:bottom w:val="none" w:sz="0" w:space="0" w:color="auto"/>
        <w:right w:val="none" w:sz="0" w:space="0" w:color="auto"/>
      </w:divBdr>
    </w:div>
    <w:div w:id="1272009750">
      <w:bodyDiv w:val="1"/>
      <w:marLeft w:val="0"/>
      <w:marRight w:val="0"/>
      <w:marTop w:val="0"/>
      <w:marBottom w:val="0"/>
      <w:divBdr>
        <w:top w:val="none" w:sz="0" w:space="0" w:color="auto"/>
        <w:left w:val="none" w:sz="0" w:space="0" w:color="auto"/>
        <w:bottom w:val="none" w:sz="0" w:space="0" w:color="auto"/>
        <w:right w:val="none" w:sz="0" w:space="0" w:color="auto"/>
      </w:divBdr>
    </w:div>
    <w:div w:id="13599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efrem</dc:creator>
  <cp:keywords/>
  <dc:description/>
  <cp:lastModifiedBy>Kyriaki Panayi</cp:lastModifiedBy>
  <cp:revision>2</cp:revision>
  <dcterms:created xsi:type="dcterms:W3CDTF">2026-05-18T15:53:00Z</dcterms:created>
  <dcterms:modified xsi:type="dcterms:W3CDTF">2026-05-18T15:53:00Z</dcterms:modified>
</cp:coreProperties>
</file>